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Národnostnáradaslovenskej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národnostnejmenšiny</w:t>
      </w:r>
      <w:proofErr w:type="spellEnd"/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937E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23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B745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937E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31</w:t>
      </w:r>
      <w:r w:rsidR="004B5D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.03.2025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Pr="0060145E" w:rsidRDefault="009B1B27" w:rsidP="006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="00937EE5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="00F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F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5E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44, 46 a 47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zodň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B745F2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B745F2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745F2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37EE5">
        <w:rPr>
          <w:rFonts w:ascii="Times New Roman" w:hAnsi="Times New Roman" w:cs="Times New Roman"/>
          <w:color w:val="222222"/>
          <w:sz w:val="24"/>
          <w:szCs w:val="24"/>
        </w:rPr>
        <w:t>23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5E3C5F" w:rsidRPr="00D847D5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r w:rsidR="005E3C5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od</w:t>
      </w:r>
      <w:proofErr w:type="gram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37EE5">
        <w:rPr>
          <w:rFonts w:ascii="Times New Roman" w:hAnsi="Times New Roman" w:cs="Times New Roman"/>
          <w:color w:val="222222"/>
          <w:sz w:val="24"/>
          <w:szCs w:val="24"/>
        </w:rPr>
        <w:t>29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do </w:t>
      </w:r>
      <w:r w:rsidR="00937EE5">
        <w:rPr>
          <w:rFonts w:ascii="Times New Roman" w:hAnsi="Times New Roman" w:cs="Times New Roman"/>
          <w:color w:val="222222"/>
          <w:sz w:val="24"/>
          <w:szCs w:val="24"/>
        </w:rPr>
        <w:t>31</w:t>
      </w:r>
      <w:r w:rsidR="004B5DB9">
        <w:rPr>
          <w:rFonts w:ascii="Times New Roman" w:hAnsi="Times New Roman" w:cs="Times New Roman"/>
          <w:color w:val="222222"/>
          <w:sz w:val="24"/>
          <w:szCs w:val="24"/>
        </w:rPr>
        <w:t>.03</w:t>
      </w:r>
      <w:r w:rsidR="00B745F2">
        <w:rPr>
          <w:rFonts w:ascii="Times New Roman" w:hAnsi="Times New Roman" w:cs="Times New Roman"/>
          <w:color w:val="222222"/>
          <w:sz w:val="24"/>
          <w:szCs w:val="24"/>
        </w:rPr>
        <w:t>.2025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C5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odobe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Pokiaľsa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 w:rsidR="005E3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22F" w:rsidRPr="005E3C5F" w:rsidRDefault="009632BB" w:rsidP="00690C65">
      <w:pPr>
        <w:jc w:val="both"/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Elektronickejschôdzesazúčastnili</w:t>
      </w:r>
      <w:proofErr w:type="spellEnd"/>
      <w:r w:rsidRPr="001D0D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DušankaPetrak</w:t>
      </w:r>
      <w:r w:rsidR="00D20DE6" w:rsidRPr="00690C65">
        <w:rPr>
          <w:rFonts w:ascii="Times New Roman" w:hAnsi="Times New Roman" w:cs="Times New Roman"/>
          <w:sz w:val="24"/>
          <w:szCs w:val="24"/>
          <w:lang w:val="sk-SK"/>
        </w:rPr>
        <w:t>ová</w:t>
      </w:r>
      <w:proofErr w:type="spellEnd"/>
      <w:r w:rsidR="00D20DE6" w:rsidRPr="00690C65">
        <w:rPr>
          <w:rFonts w:ascii="Times New Roman" w:hAnsi="Times New Roman" w:cs="Times New Roman"/>
          <w:sz w:val="24"/>
          <w:szCs w:val="24"/>
          <w:lang w:val="sk-SK"/>
        </w:rPr>
        <w:t>,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PavelSurový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NatašaKolárová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Branislav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>Kulík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690C65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Drahoslava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 w:rsidR="009C33B6" w:rsidRPr="00690C65">
        <w:rPr>
          <w:rFonts w:ascii="Times New Roman" w:hAnsi="Times New Roman" w:cs="Times New Roman"/>
          <w:sz w:val="24"/>
          <w:szCs w:val="24"/>
          <w:lang w:val="sk-SK"/>
        </w:rPr>
        <w:t>iefová</w:t>
      </w:r>
      <w:proofErr w:type="spellEnd"/>
      <w:r w:rsidR="009C33B6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690C65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690C65">
        <w:rPr>
          <w:rFonts w:ascii="Times New Roman" w:hAnsi="Times New Roman" w:cs="Times New Roman"/>
          <w:sz w:val="24"/>
          <w:szCs w:val="24"/>
        </w:rPr>
        <w:t>Ana Č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  <w:lang w:val="sk-SK"/>
        </w:rPr>
        <w:t>ásarova</w:t>
      </w:r>
      <w:proofErr w:type="spellEnd"/>
      <w:r w:rsidR="00415EB8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Jozef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22F" w:rsidRPr="00690C65">
        <w:rPr>
          <w:rFonts w:ascii="Times New Roman" w:hAnsi="Times New Roman" w:cs="Times New Roman"/>
          <w:sz w:val="24"/>
          <w:szCs w:val="24"/>
        </w:rPr>
        <w:t>Omasta</w:t>
      </w:r>
      <w:proofErr w:type="spellEnd"/>
      <w:r w:rsidR="0068222F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A56" w:rsidRPr="00690C65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56" w:rsidRPr="00690C65">
        <w:rPr>
          <w:rFonts w:ascii="Times New Roman" w:hAnsi="Times New Roman" w:cs="Times New Roman"/>
          <w:sz w:val="24"/>
          <w:szCs w:val="24"/>
        </w:rPr>
        <w:t>Havran</w:t>
      </w:r>
      <w:proofErr w:type="spellEnd"/>
      <w:r w:rsidR="002B5A56" w:rsidRPr="00690C65">
        <w:rPr>
          <w:rFonts w:ascii="Times New Roman" w:hAnsi="Times New Roman" w:cs="Times New Roman"/>
          <w:sz w:val="24"/>
          <w:szCs w:val="24"/>
        </w:rPr>
        <w:t>,</w:t>
      </w:r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690C65">
        <w:rPr>
          <w:rFonts w:ascii="Times New Roman" w:hAnsi="Times New Roman" w:cs="Times New Roman"/>
          <w:sz w:val="24"/>
          <w:szCs w:val="24"/>
        </w:rPr>
        <w:t>Alenka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690C65">
        <w:rPr>
          <w:rFonts w:ascii="Times New Roman" w:hAnsi="Times New Roman" w:cs="Times New Roman"/>
          <w:sz w:val="24"/>
          <w:szCs w:val="24"/>
        </w:rPr>
        <w:t>Kotvášová</w:t>
      </w:r>
      <w:proofErr w:type="spellEnd"/>
      <w:r w:rsidR="00237930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690C65">
        <w:rPr>
          <w:rFonts w:ascii="Times New Roman" w:hAnsi="Times New Roman" w:cs="Times New Roman"/>
          <w:sz w:val="24"/>
          <w:szCs w:val="24"/>
        </w:rPr>
        <w:t>AleksanderBako</w:t>
      </w:r>
      <w:proofErr w:type="spellEnd"/>
      <w:r w:rsidR="00237930" w:rsidRPr="00690C65">
        <w:rPr>
          <w:rFonts w:ascii="Times New Roman" w:hAnsi="Times New Roman" w:cs="Times New Roman"/>
          <w:sz w:val="24"/>
          <w:szCs w:val="24"/>
        </w:rPr>
        <w:t>,</w:t>
      </w:r>
      <w:r w:rsidR="00690C65">
        <w:rPr>
          <w:rFonts w:ascii="Times New Roman" w:hAnsi="Times New Roman" w:cs="Times New Roman"/>
          <w:sz w:val="24"/>
          <w:szCs w:val="24"/>
        </w:rPr>
        <w:t xml:space="preserve"> Jan </w:t>
      </w:r>
      <w:proofErr w:type="spellStart"/>
      <w:r w:rsidR="00237930" w:rsidRPr="00690C65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690C65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806" w:rsidRPr="00690C65">
        <w:rPr>
          <w:rFonts w:ascii="Times New Roman" w:hAnsi="Times New Roman" w:cs="Times New Roman"/>
          <w:sz w:val="24"/>
          <w:szCs w:val="24"/>
        </w:rPr>
        <w:t>Oravec</w:t>
      </w:r>
      <w:proofErr w:type="spellEnd"/>
      <w:r w:rsidR="00B37806" w:rsidRPr="00690C65">
        <w:rPr>
          <w:rFonts w:ascii="Times New Roman" w:hAnsi="Times New Roman" w:cs="Times New Roman"/>
          <w:sz w:val="24"/>
          <w:szCs w:val="24"/>
        </w:rPr>
        <w:t>,</w:t>
      </w:r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r w:rsidR="00606CFF" w:rsidRPr="00690C65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606CFF" w:rsidRPr="00690C65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1D0D0F" w:rsidRPr="00690C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EA14BF" w:rsidRPr="00690C65">
        <w:rPr>
          <w:rFonts w:ascii="Times New Roman" w:hAnsi="Times New Roman" w:cs="Times New Roman"/>
          <w:sz w:val="24"/>
          <w:szCs w:val="24"/>
        </w:rPr>
        <w:t>MiroslavTomáš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D0F" w:rsidRPr="00690C65">
        <w:rPr>
          <w:rFonts w:ascii="Times New Roman" w:hAnsi="Times New Roman" w:cs="Times New Roman"/>
          <w:sz w:val="24"/>
          <w:szCs w:val="24"/>
        </w:rPr>
        <w:t>Miluška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0F" w:rsidRPr="00690C65">
        <w:rPr>
          <w:rFonts w:ascii="Times New Roman" w:hAnsi="Times New Roman" w:cs="Times New Roman"/>
          <w:sz w:val="24"/>
          <w:szCs w:val="24"/>
        </w:rPr>
        <w:t>Kolárová</w:t>
      </w:r>
      <w:proofErr w:type="spellEnd"/>
      <w:r w:rsidR="001D0D0F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690C65">
        <w:rPr>
          <w:rFonts w:ascii="Times New Roman" w:hAnsi="Times New Roman" w:cs="Times New Roman"/>
          <w:sz w:val="24"/>
          <w:szCs w:val="24"/>
        </w:rPr>
        <w:t>JankoBenka</w:t>
      </w:r>
      <w:proofErr w:type="spellEnd"/>
      <w:r w:rsidR="004B5DB9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B9" w:rsidRPr="00690C65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690C65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="004B5DB9" w:rsidRPr="00690C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690C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9C1C1D" w:rsidRPr="00690C65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1D" w:rsidRPr="00690C65">
        <w:rPr>
          <w:rFonts w:ascii="Times New Roman" w:hAnsi="Times New Roman" w:cs="Times New Roman"/>
          <w:sz w:val="24"/>
          <w:szCs w:val="24"/>
        </w:rPr>
        <w:t>Pálik</w:t>
      </w:r>
      <w:proofErr w:type="spellEnd"/>
      <w:r w:rsidR="009C1C1D" w:rsidRPr="00690C65">
        <w:rPr>
          <w:rFonts w:ascii="Times New Roman" w:hAnsi="Times New Roman" w:cs="Times New Roman"/>
          <w:sz w:val="24"/>
          <w:szCs w:val="24"/>
        </w:rPr>
        <w:t>,</w:t>
      </w:r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690C65">
        <w:rPr>
          <w:rFonts w:ascii="Times New Roman" w:hAnsi="Times New Roman" w:cs="Times New Roman"/>
          <w:sz w:val="24"/>
          <w:szCs w:val="24"/>
        </w:rPr>
        <w:t>Nenad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B9" w:rsidRPr="00690C65">
        <w:rPr>
          <w:rFonts w:ascii="Times New Roman" w:hAnsi="Times New Roman" w:cs="Times New Roman"/>
          <w:sz w:val="24"/>
          <w:szCs w:val="24"/>
        </w:rPr>
        <w:t>Folťan</w:t>
      </w:r>
      <w:proofErr w:type="spellEnd"/>
      <w:r w:rsidR="005E3C5F" w:rsidRPr="00690C65">
        <w:rPr>
          <w:rFonts w:ascii="Times New Roman" w:hAnsi="Times New Roman" w:cs="Times New Roman"/>
          <w:sz w:val="24"/>
          <w:szCs w:val="24"/>
        </w:rPr>
        <w:t>,</w:t>
      </w:r>
      <w:r w:rsidR="009C1C1D" w:rsidRPr="00690C65">
        <w:rPr>
          <w:rFonts w:ascii="Times New Roman" w:hAnsi="Times New Roman" w:cs="Times New Roman"/>
          <w:sz w:val="24"/>
          <w:szCs w:val="24"/>
        </w:rPr>
        <w:t xml:space="preserve"> </w:t>
      </w:r>
      <w:r w:rsidR="005E3C5F" w:rsidRPr="00690C65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Turánska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C1D" w:rsidRPr="00690C65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1D" w:rsidRPr="00690C65">
        <w:rPr>
          <w:rFonts w:ascii="Times New Roman" w:hAnsi="Times New Roman" w:cs="Times New Roman"/>
          <w:sz w:val="24"/>
          <w:szCs w:val="24"/>
        </w:rPr>
        <w:t>Halaj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, </w:t>
      </w:r>
      <w:r w:rsidR="005E3C5F" w:rsidRPr="00690C65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>,</w:t>
      </w:r>
      <w:r w:rsidR="005E3C5F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>,</w:t>
      </w:r>
      <w:r w:rsidR="005E3C5F" w:rsidRPr="00690C65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Žolnaj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Barcová</w:t>
      </w:r>
      <w:proofErr w:type="spellEnd"/>
      <w:r w:rsidR="005E3C5F" w:rsidRPr="0069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Peťkovský</w:t>
      </w:r>
      <w:proofErr w:type="spellEnd"/>
      <w:r w:rsidR="005E3C5F" w:rsidRPr="00690C65">
        <w:rPr>
          <w:rFonts w:ascii="Times New Roman" w:hAnsi="Times New Roman" w:cs="Times New Roman"/>
          <w:sz w:val="24"/>
          <w:szCs w:val="24"/>
        </w:rPr>
        <w:t xml:space="preserve"> </w:t>
      </w:r>
      <w:r w:rsidR="00690C6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Mišo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5F" w:rsidRPr="00690C65">
        <w:rPr>
          <w:rFonts w:ascii="Times New Roman" w:hAnsi="Times New Roman" w:cs="Times New Roman"/>
          <w:sz w:val="24"/>
          <w:szCs w:val="24"/>
        </w:rPr>
        <w:t>Filip</w:t>
      </w:r>
      <w:proofErr w:type="spellEnd"/>
      <w:r w:rsidR="00690C65">
        <w:rPr>
          <w:rFonts w:ascii="Times New Roman" w:hAnsi="Times New Roman" w:cs="Times New Roman"/>
          <w:sz w:val="24"/>
          <w:szCs w:val="24"/>
        </w:rPr>
        <w:t>.</w:t>
      </w:r>
    </w:p>
    <w:p w:rsidR="00606CFF" w:rsidRPr="00690C65" w:rsidRDefault="009632BB" w:rsidP="00606CFF">
      <w:proofErr w:type="spellStart"/>
      <w:r w:rsidRPr="00690C6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="00690C65" w:rsidRPr="00690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690C65" w:rsidRPr="00690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90C6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="00690C65" w:rsidRPr="00690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 w:rsidR="00690C65" w:rsidRPr="00690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C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nevyjadrilisa</w:t>
      </w:r>
      <w:proofErr w:type="spellEnd"/>
      <w:r w:rsidRPr="00690C65">
        <w:rPr>
          <w:rFonts w:ascii="Times New Roman" w:hAnsi="Times New Roman" w:cs="Times New Roman"/>
          <w:sz w:val="24"/>
          <w:szCs w:val="24"/>
        </w:rPr>
        <w:t xml:space="preserve"> v 48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hodinovej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lehote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prijatia</w:t>
      </w:r>
      <w:proofErr w:type="spellEnd"/>
      <w:r w:rsidR="00690C65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materiálov</w:t>
      </w:r>
      <w:proofErr w:type="spellEnd"/>
      <w:r w:rsidRPr="00690C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90C65">
        <w:rPr>
          <w:rFonts w:ascii="Times New Roman" w:hAnsi="Times New Roman" w:cs="Times New Roman"/>
          <w:sz w:val="24"/>
          <w:szCs w:val="24"/>
        </w:rPr>
        <w:t>nehlasovali</w:t>
      </w:r>
      <w:proofErr w:type="spellEnd"/>
      <w:r w:rsidRPr="00690C6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690C65">
        <w:rPr>
          <w:rFonts w:ascii="Times New Roman" w:hAnsi="Times New Roman" w:cs="Times New Roman"/>
          <w:sz w:val="24"/>
          <w:szCs w:val="24"/>
        </w:rPr>
        <w:t>:</w:t>
      </w:r>
      <w:r w:rsidR="005E3C5F" w:rsidRPr="0069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5F2" w:rsidRPr="00690C65">
        <w:rPr>
          <w:rFonts w:ascii="Times New Roman" w:hAnsi="Times New Roman" w:cs="Times New Roman"/>
          <w:sz w:val="24"/>
          <w:szCs w:val="24"/>
        </w:rPr>
        <w:t>TatjanaBovdišová</w:t>
      </w:r>
      <w:proofErr w:type="spellEnd"/>
      <w:r w:rsidR="009C1C1D" w:rsidRPr="00690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Technickárealizáciaschôdze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937EE5" w:rsidRPr="0039299C" w:rsidRDefault="00937EE5" w:rsidP="00937EE5">
      <w:pPr>
        <w:pStyle w:val="ListParagraph"/>
        <w:numPr>
          <w:ilvl w:val="0"/>
          <w:numId w:val="1"/>
        </w:num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299C">
        <w:rPr>
          <w:rFonts w:ascii="Times New Roman" w:hAnsi="Times New Roman" w:cs="Times New Roman"/>
          <w:b/>
        </w:rPr>
        <w:t>Schvaľovanie</w:t>
      </w:r>
      <w:proofErr w:type="spellEnd"/>
      <w:r w:rsidRPr="0039299C">
        <w:rPr>
          <w:rFonts w:ascii="Times New Roman" w:hAnsi="Times New Roman" w:cs="Times New Roman"/>
          <w:b/>
          <w:lang w:val="sk-SK"/>
        </w:rPr>
        <w:t xml:space="preserve"> Správy o činnosti za rok 2024 </w:t>
      </w:r>
      <w:proofErr w:type="spellStart"/>
      <w:r w:rsidRPr="0039299C">
        <w:rPr>
          <w:rFonts w:ascii="Times New Roman" w:hAnsi="Times New Roman" w:cs="Times New Roman"/>
          <w:b/>
        </w:rPr>
        <w:t>Novinovo-vydavateľskejustanovizniHlasľudu</w:t>
      </w:r>
      <w:proofErr w:type="spellEnd"/>
    </w:p>
    <w:p w:rsidR="00937EE5" w:rsidRPr="0039299C" w:rsidRDefault="00937EE5" w:rsidP="00937EE5">
      <w:pPr>
        <w:pStyle w:val="ListParagraph"/>
        <w:numPr>
          <w:ilvl w:val="0"/>
          <w:numId w:val="1"/>
        </w:num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299C">
        <w:rPr>
          <w:rFonts w:ascii="Times New Roman" w:hAnsi="Times New Roman" w:cs="Times New Roman"/>
          <w:b/>
        </w:rPr>
        <w:t>Schvaľovanie</w:t>
      </w:r>
      <w:proofErr w:type="spellEnd"/>
      <w:r>
        <w:rPr>
          <w:rFonts w:ascii="Times New Roman" w:hAnsi="Times New Roman" w:cs="Times New Roman"/>
          <w:b/>
          <w:lang w:val="sk-SK"/>
        </w:rPr>
        <w:t>Plánu práce na rok 2025</w:t>
      </w:r>
      <w:proofErr w:type="spellStart"/>
      <w:r w:rsidRPr="0039299C">
        <w:rPr>
          <w:rFonts w:ascii="Times New Roman" w:hAnsi="Times New Roman" w:cs="Times New Roman"/>
          <w:b/>
        </w:rPr>
        <w:t>Novinovo-vydavateľskejustanovizniHlasľudu</w:t>
      </w:r>
      <w:proofErr w:type="spellEnd"/>
    </w:p>
    <w:p w:rsidR="00937EE5" w:rsidRPr="0039299C" w:rsidRDefault="00937EE5" w:rsidP="00937EE5">
      <w:pPr>
        <w:widowControl w:val="0"/>
        <w:numPr>
          <w:ilvl w:val="0"/>
          <w:numId w:val="1"/>
        </w:numPr>
        <w:suppressAutoHyphens/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lang w:val="sk-SK"/>
        </w:rPr>
      </w:pPr>
      <w:proofErr w:type="spellStart"/>
      <w:r w:rsidRPr="004F6467">
        <w:rPr>
          <w:rStyle w:val="fontstyle01"/>
          <w:rFonts w:ascii="Times New Roman" w:hAnsi="Times New Roman" w:cs="Times New Roman"/>
          <w:b/>
        </w:rPr>
        <w:t>Ná</w:t>
      </w:r>
      <w:r>
        <w:rPr>
          <w:rStyle w:val="fontstyle01"/>
          <w:rFonts w:ascii="Times New Roman" w:hAnsi="Times New Roman" w:cs="Times New Roman"/>
          <w:b/>
        </w:rPr>
        <w:t>črt</w:t>
      </w:r>
      <w:r w:rsidRPr="004F6467">
        <w:rPr>
          <w:rStyle w:val="fontstyle01"/>
          <w:rFonts w:ascii="Times New Roman" w:hAnsi="Times New Roman" w:cs="Times New Roman"/>
          <w:b/>
        </w:rPr>
        <w:t>rozhodnutiana</w:t>
      </w:r>
      <w:r>
        <w:rPr>
          <w:rStyle w:val="fontstyle01"/>
          <w:rFonts w:ascii="Times New Roman" w:hAnsi="Times New Roman" w:cs="Times New Roman"/>
          <w:b/>
        </w:rPr>
        <w:t>odvolanie</w:t>
      </w:r>
      <w:proofErr w:type="spellEnd"/>
      <w:r>
        <w:rPr>
          <w:rStyle w:val="fontstyle01"/>
          <w:rFonts w:ascii="Times New Roman" w:hAnsi="Times New Roman" w:cs="Times New Roman"/>
          <w:b/>
        </w:rPr>
        <w:t xml:space="preserve"> a </w:t>
      </w:r>
      <w:proofErr w:type="spellStart"/>
      <w:r>
        <w:rPr>
          <w:rStyle w:val="fontstyle01"/>
          <w:rFonts w:ascii="Times New Roman" w:hAnsi="Times New Roman" w:cs="Times New Roman"/>
          <w:b/>
        </w:rPr>
        <w:t>vymenovaniečlenaS</w:t>
      </w:r>
      <w:r w:rsidRPr="004F6467">
        <w:rPr>
          <w:rStyle w:val="fontstyle01"/>
          <w:rFonts w:ascii="Times New Roman" w:hAnsi="Times New Roman" w:cs="Times New Roman"/>
          <w:b/>
        </w:rPr>
        <w:t>právnejrady</w:t>
      </w:r>
      <w:proofErr w:type="spellEnd"/>
      <w:r w:rsidRPr="004F6467">
        <w:rPr>
          <w:rStyle w:val="fontstyle01"/>
          <w:rFonts w:ascii="Times New Roman" w:hAnsi="Times New Roman" w:cs="Times New Roman"/>
          <w:b/>
        </w:rPr>
        <w:t xml:space="preserve"> NVU </w:t>
      </w:r>
      <w:proofErr w:type="spellStart"/>
      <w:r w:rsidRPr="004F6467">
        <w:rPr>
          <w:rStyle w:val="fontstyle01"/>
          <w:rFonts w:ascii="Times New Roman" w:hAnsi="Times New Roman" w:cs="Times New Roman"/>
          <w:b/>
        </w:rPr>
        <w:t>Hlasľudu</w:t>
      </w:r>
      <w:proofErr w:type="spellEnd"/>
    </w:p>
    <w:p w:rsidR="00937EE5" w:rsidRPr="0039299C" w:rsidRDefault="00937EE5" w:rsidP="00937EE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sz w:val="24"/>
          <w:szCs w:val="24"/>
          <w:lang w:val="sk-SK"/>
        </w:rPr>
        <w:t>Náčrt rozhodnutia o zmene rozhodnutia o vymenovaní komisie pre supis hnuteľného majetku NSSNM</w:t>
      </w:r>
    </w:p>
    <w:p w:rsidR="00937EE5" w:rsidRPr="00937EE5" w:rsidRDefault="00937EE5" w:rsidP="00937EE5">
      <w:pPr>
        <w:pStyle w:val="ListParagraph"/>
        <w:numPr>
          <w:ilvl w:val="0"/>
          <w:numId w:val="1"/>
        </w:num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color w:val="222222"/>
          <w:sz w:val="24"/>
          <w:szCs w:val="24"/>
          <w:lang w:val="sk-SK"/>
        </w:rPr>
        <w:t xml:space="preserve">Náčrt rozhodnutia o zrušení rozhodnutia NRSNM  </w:t>
      </w:r>
    </w:p>
    <w:p w:rsidR="00937EE5" w:rsidRPr="0039299C" w:rsidRDefault="00937EE5" w:rsidP="00937EE5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</w:p>
    <w:p w:rsidR="00EA14BF" w:rsidRPr="00937EE5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C0749" w:rsidRPr="00937EE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sz w:val="24"/>
          <w:szCs w:val="24"/>
          <w:lang w:val="sk-SK"/>
        </w:rPr>
        <w:t>Hlasovanie:</w:t>
      </w:r>
    </w:p>
    <w:p w:rsidR="00606CFF" w:rsidRPr="00937EE5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sz w:val="24"/>
          <w:szCs w:val="24"/>
          <w:lang w:val="sk-SK"/>
        </w:rPr>
        <w:t>BOD 1.</w:t>
      </w:r>
    </w:p>
    <w:p w:rsidR="00937EE5" w:rsidRDefault="00937EE5" w:rsidP="00937EE5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lang w:val="sk-SK"/>
        </w:rPr>
      </w:pPr>
      <w:r w:rsidRPr="00937EE5">
        <w:rPr>
          <w:rFonts w:ascii="Times New Roman" w:hAnsi="Times New Roman" w:cs="Times New Roman"/>
          <w:b/>
          <w:lang w:val="sk-SK"/>
        </w:rPr>
        <w:t>Schvaľovanie Správy o činnosti za rok 2024 Novinovo-vydavateľskej ustanovizni Hlas ľudu</w:t>
      </w:r>
    </w:p>
    <w:p w:rsidR="00937EE5" w:rsidRDefault="00937EE5" w:rsidP="00937EE5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lang w:val="sk-SK"/>
        </w:rPr>
      </w:pPr>
    </w:p>
    <w:p w:rsidR="00937EE5" w:rsidRPr="00937EE5" w:rsidRDefault="00937EE5" w:rsidP="00937EE5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2C533C" w:rsidRPr="00D847D5" w:rsidRDefault="009C1C1D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28</w:t>
      </w:r>
      <w:proofErr w:type="gram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proofErr w:type="spell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3C" w:rsidRPr="00D847D5" w:rsidRDefault="005F5E9B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>28</w:t>
      </w:r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</w:t>
      </w:r>
      <w:r w:rsidR="009C1C1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C1D" w:rsidRPr="00D847D5" w:rsidRDefault="009C1C1D" w:rsidP="009C1C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1C1D" w:rsidRPr="00564FF2" w:rsidRDefault="00937EE5" w:rsidP="009C1C1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2</w:t>
      </w:r>
      <w:r w:rsidR="009C1C1D"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C1C1D" w:rsidRDefault="00937EE5" w:rsidP="009C1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sz w:val="24"/>
          <w:szCs w:val="24"/>
          <w:lang w:val="sk-SK"/>
        </w:rPr>
        <w:t>Schvaľovanie Plánu práce na rok 2025 Novinovo-vydavateľskej ustanovizni Hlas ľudu</w:t>
      </w:r>
    </w:p>
    <w:p w:rsidR="00937EE5" w:rsidRDefault="00937EE5" w:rsidP="009C1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37EE5" w:rsidRPr="00E3162C" w:rsidRDefault="00937EE5" w:rsidP="009C1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28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28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9C1C1D" w:rsidRPr="00D847D5" w:rsidRDefault="009C1C1D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937EE5" w:rsidRDefault="00937EE5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37EE5" w:rsidRPr="00937EE5" w:rsidRDefault="00937EE5" w:rsidP="00937E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937EE5" w:rsidRPr="00937EE5" w:rsidRDefault="00937EE5" w:rsidP="00937E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BOD 3</w:t>
      </w:r>
      <w:r w:rsidRPr="00937EE5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937EE5" w:rsidRDefault="00937EE5" w:rsidP="00937EE5">
      <w:pPr>
        <w:widowControl w:val="0"/>
        <w:suppressAutoHyphens/>
        <w:spacing w:after="0" w:line="240" w:lineRule="auto"/>
        <w:rPr>
          <w:rStyle w:val="fontstyle01"/>
          <w:rFonts w:ascii="Times New Roman" w:hAnsi="Times New Roman" w:cs="Times New Roman"/>
          <w:b/>
          <w:lang w:val="sk-SK"/>
        </w:rPr>
      </w:pPr>
      <w:r w:rsidRPr="00937EE5">
        <w:rPr>
          <w:rStyle w:val="fontstyle01"/>
          <w:rFonts w:ascii="Times New Roman" w:hAnsi="Times New Roman" w:cs="Times New Roman"/>
          <w:b/>
          <w:lang w:val="sk-SK"/>
        </w:rPr>
        <w:t>Náčrt rozhodnutia na odvolanie a vymenovanie člena Správnej rady NVU Hlas ľudu</w:t>
      </w:r>
    </w:p>
    <w:p w:rsidR="00937EE5" w:rsidRDefault="00937EE5" w:rsidP="00937EE5">
      <w:pPr>
        <w:widowControl w:val="0"/>
        <w:suppressAutoHyphens/>
        <w:spacing w:after="0" w:line="240" w:lineRule="auto"/>
        <w:rPr>
          <w:rStyle w:val="fontstyle01"/>
          <w:rFonts w:ascii="Times New Roman" w:hAnsi="Times New Roman" w:cs="Times New Roman"/>
          <w:b/>
          <w:lang w:val="sk-SK"/>
        </w:rPr>
      </w:pPr>
    </w:p>
    <w:p w:rsidR="00937EE5" w:rsidRPr="0039299C" w:rsidRDefault="00937EE5" w:rsidP="00937EE5">
      <w:pPr>
        <w:widowControl w:val="0"/>
        <w:suppressAutoHyphens/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lang w:val="sk-SK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28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28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937EE5" w:rsidRPr="00D847D5" w:rsidRDefault="00937EE5" w:rsidP="0093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937EE5" w:rsidRPr="00D847D5" w:rsidRDefault="00937EE5" w:rsidP="00937E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EE5" w:rsidRPr="00D847D5" w:rsidRDefault="00937EE5" w:rsidP="00937E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7EE5" w:rsidRPr="00564FF2" w:rsidRDefault="00937EE5" w:rsidP="00937E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4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37EE5" w:rsidRPr="0039299C" w:rsidRDefault="00937EE5" w:rsidP="00937E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sz w:val="24"/>
          <w:szCs w:val="24"/>
          <w:lang w:val="sk-SK"/>
        </w:rPr>
        <w:t>Náčrt rozhodnutia o zmene rozhodnutia o vymenovaní komisie pre supis hnuteľného majetku NSSNM</w:t>
      </w:r>
    </w:p>
    <w:p w:rsidR="00937EE5" w:rsidRPr="00937EE5" w:rsidRDefault="00937EE5" w:rsidP="0093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28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28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:rsidR="00937EE5" w:rsidRPr="00D847D5" w:rsidRDefault="00937EE5" w:rsidP="0093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937EE5" w:rsidRDefault="00937EE5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37EE5" w:rsidRPr="00D847D5" w:rsidRDefault="00937EE5" w:rsidP="009C1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37EE5" w:rsidRPr="00564FF2" w:rsidRDefault="00937EE5" w:rsidP="00937EE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BOD 5</w:t>
      </w:r>
      <w:r w:rsidRPr="00D847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37EE5" w:rsidRPr="00937EE5" w:rsidRDefault="00937EE5" w:rsidP="00937EE5">
      <w:pPr>
        <w:tabs>
          <w:tab w:val="left" w:pos="144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7EE5">
        <w:rPr>
          <w:rFonts w:ascii="Times New Roman" w:hAnsi="Times New Roman" w:cs="Times New Roman"/>
          <w:b/>
          <w:bCs/>
          <w:color w:val="222222"/>
          <w:sz w:val="24"/>
          <w:szCs w:val="24"/>
          <w:lang w:val="sk-SK"/>
        </w:rPr>
        <w:t xml:space="preserve">Náčrt rozhodnutia o zrušení rozhodnutia NRSNM  </w:t>
      </w:r>
    </w:p>
    <w:p w:rsidR="00937EE5" w:rsidRPr="00937EE5" w:rsidRDefault="00937EE5" w:rsidP="0093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28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DF" w:rsidRPr="00D847D5" w:rsidRDefault="00F44BDF" w:rsidP="00F4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24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4</w:t>
      </w:r>
    </w:p>
    <w:p w:rsidR="00F44BDF" w:rsidRDefault="00F44BDF" w:rsidP="0093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937EE5" w:rsidRPr="00D847D5" w:rsidRDefault="00937EE5" w:rsidP="0093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="00F44B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937EE5" w:rsidRPr="00D847D5" w:rsidRDefault="00937EE5" w:rsidP="0093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990"/>
        <w:gridCol w:w="990"/>
        <w:gridCol w:w="990"/>
        <w:gridCol w:w="990"/>
        <w:gridCol w:w="990"/>
      </w:tblGrid>
      <w:tr w:rsidR="00937EE5" w:rsidRPr="00D847D5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</w:p>
          <w:p w:rsidR="00937EE5" w:rsidRPr="00D847D5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 w:rsidP="0019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 w:rsidP="0019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D847D5" w:rsidRDefault="00937EE5" w:rsidP="0019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5</w:t>
            </w:r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Dušanka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Petrak</w:t>
            </w:r>
            <w:r w:rsidRPr="008950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Vladimír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Halaj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Oravec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Žolnaj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Barcová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Jozef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Omasta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Alenka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Kotvášová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690C6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zdržaná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Svetlík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Jurica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Tatjana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Bovdišová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Nenad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Folťan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JánTomáš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Aleksander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Bako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Pavel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Nataša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Mišo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Janko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Havran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Miluška</w:t>
            </w:r>
            <w:proofErr w:type="spellEnd"/>
            <w:r w:rsidR="00690C65"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Kolárová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690C6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zdržaná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Boris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Vujačićov</w:t>
            </w:r>
            <w:proofErr w:type="spellEnd"/>
            <w:r w:rsidRPr="008950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89507D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zdržaná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Drahoslava</w:t>
            </w:r>
            <w:proofErr w:type="spellEnd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</w:t>
            </w:r>
            <w:r w:rsidRPr="008950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Elena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Michal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JánPálik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JaroslavPeťkovský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89507D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zdržaný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Ana Č</w:t>
            </w:r>
            <w:r w:rsidRPr="008950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JankoBenka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  <w:tr w:rsidR="00937EE5" w:rsidRPr="0089507D" w:rsidTr="00937EE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 w:rsidRPr="0089507D">
              <w:rPr>
                <w:rFonts w:ascii="Times New Roman" w:hAnsi="Times New Roman" w:cs="Times New Roman"/>
                <w:b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EE5" w:rsidRPr="0089507D" w:rsidRDefault="00937EE5" w:rsidP="00196B48">
            <w:pPr>
              <w:jc w:val="center"/>
            </w:pPr>
            <w:proofErr w:type="spellStart"/>
            <w:r w:rsidRPr="0089507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</w:tc>
      </w:tr>
    </w:tbl>
    <w:p w:rsidR="009632BB" w:rsidRPr="0089507D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89507D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07D">
        <w:rPr>
          <w:rFonts w:ascii="Times New Roman" w:hAnsi="Times New Roman" w:cs="Times New Roman"/>
          <w:b/>
          <w:bCs/>
          <w:sz w:val="24"/>
          <w:szCs w:val="24"/>
        </w:rPr>
        <w:t>Novom</w:t>
      </w:r>
      <w:proofErr w:type="spellEnd"/>
      <w:r w:rsidRPr="0089507D">
        <w:rPr>
          <w:rFonts w:ascii="Times New Roman" w:hAnsi="Times New Roman" w:cs="Times New Roman"/>
          <w:b/>
          <w:bCs/>
          <w:sz w:val="24"/>
          <w:szCs w:val="24"/>
        </w:rPr>
        <w:t xml:space="preserve"> Sade, </w:t>
      </w:r>
      <w:r w:rsidR="00937EE5" w:rsidRPr="0089507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B5DB9" w:rsidRPr="0089507D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:rsidR="009632BB" w:rsidRPr="0089507D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07D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8950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9507D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895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07D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89507D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89507D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89507D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89507D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Národnostnejrady</w:t>
      </w:r>
      <w:proofErr w:type="spellEnd"/>
    </w:p>
    <w:p w:rsidR="009632BB" w:rsidRPr="0060145E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0145E">
        <w:rPr>
          <w:rFonts w:ascii="Times New Roman" w:hAnsi="Times New Roman" w:cs="Times New Roman"/>
          <w:b/>
          <w:bCs/>
          <w:sz w:val="24"/>
          <w:szCs w:val="24"/>
        </w:rPr>
        <w:t>slovenskejnárodnostnejmenšiny</w:t>
      </w:r>
      <w:proofErr w:type="spellEnd"/>
      <w:proofErr w:type="gramEnd"/>
    </w:p>
    <w:p w:rsidR="00432F32" w:rsidRPr="00B17F19" w:rsidRDefault="0068222F" w:rsidP="009632BB">
      <w:pPr>
        <w:jc w:val="right"/>
        <w:rPr>
          <w:lang w:val="sk-SK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DušankaPetráková</w:t>
      </w:r>
      <w:proofErr w:type="spellEnd"/>
    </w:p>
    <w:sectPr w:rsidR="00432F32" w:rsidRPr="00B17F19" w:rsidSect="006014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C22"/>
    <w:multiLevelType w:val="hybridMultilevel"/>
    <w:tmpl w:val="15E4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E0599"/>
    <w:multiLevelType w:val="hybridMultilevel"/>
    <w:tmpl w:val="15E4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29E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5CE7"/>
    <w:multiLevelType w:val="hybridMultilevel"/>
    <w:tmpl w:val="C658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80720"/>
    <w:multiLevelType w:val="hybridMultilevel"/>
    <w:tmpl w:val="15E4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428F6"/>
    <w:multiLevelType w:val="hybridMultilevel"/>
    <w:tmpl w:val="59EE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2BB"/>
    <w:rsid w:val="00004475"/>
    <w:rsid w:val="00004DE2"/>
    <w:rsid w:val="00026FD5"/>
    <w:rsid w:val="00083942"/>
    <w:rsid w:val="001278B5"/>
    <w:rsid w:val="00136EDF"/>
    <w:rsid w:val="00162BCE"/>
    <w:rsid w:val="001B0B2D"/>
    <w:rsid w:val="001C4CF1"/>
    <w:rsid w:val="001D0D0F"/>
    <w:rsid w:val="001D3200"/>
    <w:rsid w:val="00237930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4B5DB9"/>
    <w:rsid w:val="00564FF2"/>
    <w:rsid w:val="005B223D"/>
    <w:rsid w:val="005E3C5F"/>
    <w:rsid w:val="005E411B"/>
    <w:rsid w:val="005F5E9B"/>
    <w:rsid w:val="0060145E"/>
    <w:rsid w:val="00606CFF"/>
    <w:rsid w:val="006339A1"/>
    <w:rsid w:val="00636854"/>
    <w:rsid w:val="0068222F"/>
    <w:rsid w:val="00690C65"/>
    <w:rsid w:val="00760CDD"/>
    <w:rsid w:val="007D632F"/>
    <w:rsid w:val="008016DF"/>
    <w:rsid w:val="00811159"/>
    <w:rsid w:val="00846079"/>
    <w:rsid w:val="00883340"/>
    <w:rsid w:val="0089507D"/>
    <w:rsid w:val="00937EE5"/>
    <w:rsid w:val="009403B4"/>
    <w:rsid w:val="009632BB"/>
    <w:rsid w:val="009B1B27"/>
    <w:rsid w:val="009C0B9E"/>
    <w:rsid w:val="009C1C1D"/>
    <w:rsid w:val="009C33B6"/>
    <w:rsid w:val="00A31B3A"/>
    <w:rsid w:val="00AD09A6"/>
    <w:rsid w:val="00AF2444"/>
    <w:rsid w:val="00B03BE0"/>
    <w:rsid w:val="00B17F19"/>
    <w:rsid w:val="00B25677"/>
    <w:rsid w:val="00B37806"/>
    <w:rsid w:val="00B51686"/>
    <w:rsid w:val="00B745F2"/>
    <w:rsid w:val="00BC0749"/>
    <w:rsid w:val="00BE7559"/>
    <w:rsid w:val="00C107F3"/>
    <w:rsid w:val="00C226FC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A14BF"/>
    <w:rsid w:val="00EB0946"/>
    <w:rsid w:val="00EC30C2"/>
    <w:rsid w:val="00EE3270"/>
    <w:rsid w:val="00F44BDF"/>
    <w:rsid w:val="00F84168"/>
    <w:rsid w:val="00FE4B5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90AE-DC96-4E0D-B6AE-3EE8847E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2025-06-25T12:46:00Z</cp:lastPrinted>
  <dcterms:created xsi:type="dcterms:W3CDTF">2023-02-14T14:32:00Z</dcterms:created>
  <dcterms:modified xsi:type="dcterms:W3CDTF">2025-06-25T12:48:00Z</dcterms:modified>
</cp:coreProperties>
</file>